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F3" w:rsidRDefault="005E37E9" w:rsidP="000B1DF3">
      <w:pPr>
        <w:spacing w:afterLines="50" w:after="156" w:line="22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杨力</w:t>
      </w:r>
      <w:r w:rsidR="00DB6F2A">
        <w:rPr>
          <w:rFonts w:ascii="黑体" w:eastAsia="黑体" w:hAnsi="黑体" w:cs="黑体" w:hint="eastAsia"/>
          <w:sz w:val="36"/>
          <w:szCs w:val="36"/>
        </w:rPr>
        <w:t>业绩公示材料</w:t>
      </w:r>
    </w:p>
    <w:p w:rsidR="00DB6F2A" w:rsidRDefault="00DB6F2A" w:rsidP="00DB6F2A">
      <w:pPr>
        <w:ind w:firstLineChars="250"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近5年来公开发表本专业学术论文共</w:t>
      </w:r>
      <w:r w:rsidR="005E37E9">
        <w:rPr>
          <w:rFonts w:ascii="仿宋_GB2312" w:eastAsia="仿宋_GB2312"/>
          <w:sz w:val="24"/>
          <w:szCs w:val="24"/>
        </w:rPr>
        <w:t>20</w:t>
      </w:r>
      <w:r>
        <w:rPr>
          <w:rFonts w:ascii="仿宋_GB2312" w:eastAsia="仿宋_GB2312" w:hint="eastAsia"/>
          <w:sz w:val="24"/>
          <w:szCs w:val="24"/>
        </w:rPr>
        <w:t>篇；主持</w:t>
      </w:r>
      <w:r w:rsidR="000B1DF3">
        <w:rPr>
          <w:rFonts w:ascii="仿宋_GB2312" w:eastAsia="仿宋_GB2312" w:hint="eastAsia"/>
          <w:sz w:val="24"/>
          <w:szCs w:val="24"/>
        </w:rPr>
        <w:t>市级科研课题</w:t>
      </w:r>
      <w:r>
        <w:rPr>
          <w:rFonts w:ascii="仿宋_GB2312" w:eastAsia="仿宋_GB2312" w:hint="eastAsia"/>
          <w:sz w:val="24"/>
          <w:szCs w:val="24"/>
        </w:rPr>
        <w:t>共</w:t>
      </w:r>
      <w:r w:rsidR="005E37E9"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项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_GB2312" w:eastAsia="仿宋_GB2312" w:hint="eastAsia"/>
          <w:sz w:val="24"/>
          <w:szCs w:val="24"/>
        </w:rPr>
        <w:t>获得实用新型专利</w:t>
      </w:r>
      <w:r w:rsidR="005E37E9"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项。</w:t>
      </w:r>
    </w:p>
    <w:p w:rsidR="000B1DF3" w:rsidRPr="000B1DF3" w:rsidRDefault="000B1DF3" w:rsidP="00DB6F2A">
      <w:pPr>
        <w:rPr>
          <w:rFonts w:ascii="仿宋_GB2312" w:eastAsia="仿宋_GB2312" w:hAnsi="Tahoma"/>
          <w:sz w:val="24"/>
          <w:szCs w:val="24"/>
        </w:rPr>
      </w:pPr>
    </w:p>
    <w:p w:rsidR="00383E74" w:rsidRPr="000B1DF3" w:rsidRDefault="00DB6F2A" w:rsidP="000B1DF3">
      <w:pPr>
        <w:rPr>
          <w:rFonts w:ascii="仿宋_GB2312" w:eastAsia="仿宋_GB2312" w:hAnsi="Tahoma"/>
          <w:b/>
          <w:sz w:val="24"/>
          <w:szCs w:val="24"/>
        </w:rPr>
      </w:pPr>
      <w:r w:rsidRPr="000B1DF3">
        <w:rPr>
          <w:rFonts w:ascii="仿宋_GB2312" w:eastAsia="仿宋_GB2312" w:hAnsi="Tahoma" w:hint="eastAsia"/>
          <w:b/>
          <w:sz w:val="24"/>
          <w:szCs w:val="24"/>
        </w:rPr>
        <w:t>一、主持课题及参</w:t>
      </w:r>
      <w:r w:rsidR="000B1DF3" w:rsidRPr="000B1DF3">
        <w:rPr>
          <w:rFonts w:ascii="仿宋_GB2312" w:eastAsia="仿宋_GB2312" w:hAnsi="Tahoma" w:hint="eastAsia"/>
          <w:b/>
          <w:sz w:val="24"/>
          <w:szCs w:val="24"/>
        </w:rPr>
        <w:t>研</w:t>
      </w:r>
      <w:r w:rsidRPr="000B1DF3">
        <w:rPr>
          <w:rFonts w:ascii="仿宋_GB2312" w:eastAsia="仿宋_GB2312" w:hAnsi="Tahoma" w:hint="eastAsia"/>
          <w:b/>
          <w:sz w:val="24"/>
          <w:szCs w:val="24"/>
        </w:rPr>
        <w:t>课题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（主持市级课题</w:t>
      </w:r>
      <w:r w:rsidR="005E37E9">
        <w:rPr>
          <w:rFonts w:ascii="仿宋_GB2312" w:eastAsia="仿宋_GB2312" w:hAnsi="Tahoma"/>
          <w:b/>
          <w:sz w:val="24"/>
          <w:szCs w:val="24"/>
        </w:rPr>
        <w:t>1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项，院级课题</w:t>
      </w:r>
      <w:r w:rsidR="005E37E9">
        <w:rPr>
          <w:rFonts w:ascii="仿宋_GB2312" w:eastAsia="仿宋_GB2312" w:hAnsi="Tahoma"/>
          <w:b/>
          <w:sz w:val="24"/>
          <w:szCs w:val="24"/>
        </w:rPr>
        <w:t>1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项；参研省厅级、市级课题</w:t>
      </w:r>
      <w:r w:rsidR="005E37E9">
        <w:rPr>
          <w:rFonts w:ascii="仿宋_GB2312" w:eastAsia="仿宋_GB2312" w:hAnsi="Tahoma"/>
          <w:b/>
          <w:sz w:val="24"/>
          <w:szCs w:val="24"/>
        </w:rPr>
        <w:t>7</w:t>
      </w:r>
      <w:r w:rsidR="000B1DF3">
        <w:rPr>
          <w:rFonts w:ascii="仿宋_GB2312" w:eastAsia="仿宋_GB2312" w:hAnsi="Tahoma" w:hint="eastAsia"/>
          <w:b/>
          <w:sz w:val="24"/>
          <w:szCs w:val="24"/>
        </w:rPr>
        <w:t>项）</w:t>
      </w:r>
    </w:p>
    <w:tbl>
      <w:tblPr>
        <w:tblW w:w="4557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567"/>
        <w:gridCol w:w="708"/>
        <w:gridCol w:w="1418"/>
        <w:gridCol w:w="6237"/>
        <w:gridCol w:w="2410"/>
        <w:gridCol w:w="992"/>
      </w:tblGrid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0B1DF3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课题</w:t>
            </w:r>
            <w:r w:rsidR="00DB6F2A"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B6F2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角色（课题负责人、参研）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当前状态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5E37E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="005E37E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="00DB6F2A"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20GZD003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5E37E9" w:rsidRDefault="005E37E9" w:rsidP="00E56DCB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基于5G技术下职业院校智慧教室建设方案研究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5E37E9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5E37E9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KY2017001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5E37E9" w:rsidP="00DB6F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泛在网络下RESTful Web服务的研究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jc w:val="center"/>
            </w:pPr>
            <w:r w:rsidRPr="00EB0269">
              <w:rPr>
                <w:rFonts w:hint="eastAsia"/>
              </w:rPr>
              <w:t>课题负责人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E56DCB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E37E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E56DC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5E37E9" w:rsidRDefault="005E37E9" w:rsidP="005E37E9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20GZD004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E37E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高职院校教学诊改数据聚集平台研究</w:t>
            </w:r>
            <w:r w:rsidRPr="005E37E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5E37E9" w:rsidP="00DB6F2A">
            <w:pPr>
              <w:jc w:val="center"/>
            </w:pPr>
            <w:r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5E37E9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2042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20ZRKX014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F2042C" w:rsidRDefault="00F2042C" w:rsidP="00E56DCB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5G移动网路组网方式研究-以乐山市5g网络为例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5E37E9" w:rsidP="00DB6F2A">
            <w:pPr>
              <w:jc w:val="center"/>
            </w:pPr>
            <w:r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DB6F2A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SKL2019C34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关于乐山移动从4G到5G网络的平滑过渡分析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Default="005E37E9" w:rsidP="00DB6F2A">
            <w:pPr>
              <w:jc w:val="center"/>
            </w:pPr>
            <w:r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DB6F2A" w:rsidRPr="00E56DCB" w:rsidRDefault="00F2042C" w:rsidP="00E56D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CJF19061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F2042C" w:rsidRDefault="00F2042C" w:rsidP="00DB6F2A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高职院校校企混编师资团队建设研究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18JZD043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F2042C" w:rsidRDefault="00F2042C" w:rsidP="00DB6F2A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基于物联网技术的宿舍安防管理模型研究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市级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18JZD044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F2042C" w:rsidRDefault="00F2042C" w:rsidP="00DB6F2A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基于PC接口的集成电路测试仪的设计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在研</w:t>
            </w:r>
          </w:p>
        </w:tc>
      </w:tr>
      <w:tr w:rsidR="00DB6F2A" w:rsidRPr="00E56DCB" w:rsidTr="00DB6F2A">
        <w:trPr>
          <w:tblCellSpacing w:w="0" w:type="dxa"/>
        </w:trPr>
        <w:tc>
          <w:tcPr>
            <w:tcW w:w="47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0B1DF3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DB6F2A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5090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14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F2042C" w:rsidRDefault="00F2042C" w:rsidP="00F2042C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JYB-ZJ1716</w:t>
            </w:r>
          </w:p>
        </w:tc>
        <w:tc>
          <w:tcPr>
            <w:tcW w:w="623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F2042C" w:rsidRDefault="00F2042C" w:rsidP="00DB6F2A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移动通信技术专业基于互联网+校企共建共享的职教人才培养岗位模型研究</w:t>
            </w:r>
          </w:p>
        </w:tc>
        <w:tc>
          <w:tcPr>
            <w:tcW w:w="241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DB6F2A" w:rsidRDefault="00DB6F2A" w:rsidP="00DB6F2A">
            <w:pPr>
              <w:jc w:val="center"/>
            </w:pPr>
            <w:r w:rsidRPr="00824467">
              <w:rPr>
                <w:rFonts w:hint="eastAsia"/>
              </w:rPr>
              <w:t>参研</w:t>
            </w:r>
          </w:p>
        </w:tc>
        <w:tc>
          <w:tcPr>
            <w:tcW w:w="99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DB6F2A" w:rsidRPr="00A50904" w:rsidRDefault="00F2042C" w:rsidP="00DB6F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结题</w:t>
            </w:r>
          </w:p>
        </w:tc>
      </w:tr>
    </w:tbl>
    <w:p w:rsidR="00E56DCB" w:rsidRDefault="00E56DCB">
      <w:pPr>
        <w:rPr>
          <w:rFonts w:ascii="微软雅黑" w:eastAsia="微软雅黑" w:hAnsi="微软雅黑"/>
          <w:b/>
          <w:bCs/>
          <w:color w:val="339966"/>
          <w:szCs w:val="21"/>
          <w:shd w:val="clear" w:color="auto" w:fill="ECE9D8"/>
        </w:rPr>
      </w:pPr>
    </w:p>
    <w:p w:rsidR="009A4BBC" w:rsidRPr="006867EA" w:rsidRDefault="000B1DF3" w:rsidP="000B1DF3">
      <w:pPr>
        <w:rPr>
          <w:rFonts w:ascii="仿宋_GB2312" w:eastAsia="仿宋_GB2312" w:hAnsi="Tahoma"/>
          <w:b/>
          <w:sz w:val="24"/>
          <w:szCs w:val="24"/>
        </w:rPr>
      </w:pPr>
      <w:r w:rsidRPr="006867EA">
        <w:rPr>
          <w:rFonts w:ascii="仿宋_GB2312" w:eastAsia="仿宋_GB2312" w:hAnsi="Tahoma" w:hint="eastAsia"/>
          <w:b/>
          <w:sz w:val="24"/>
          <w:szCs w:val="24"/>
        </w:rPr>
        <w:t>二、学术论文著作及专利（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发表论文</w:t>
      </w:r>
      <w:r w:rsidR="001E6FAA">
        <w:rPr>
          <w:rFonts w:ascii="仿宋_GB2312" w:eastAsia="仿宋_GB2312" w:hAnsi="Tahoma"/>
          <w:b/>
          <w:sz w:val="24"/>
          <w:szCs w:val="24"/>
        </w:rPr>
        <w:t>20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篇，</w:t>
      </w:r>
      <w:r w:rsidR="001E6FAA">
        <w:rPr>
          <w:rFonts w:ascii="仿宋_GB2312" w:eastAsia="仿宋_GB2312" w:hAnsi="Tahoma" w:hint="eastAsia"/>
          <w:b/>
          <w:sz w:val="24"/>
          <w:szCs w:val="24"/>
        </w:rPr>
        <w:t>参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编教材</w:t>
      </w:r>
      <w:r w:rsidR="001E6FAA">
        <w:rPr>
          <w:rFonts w:ascii="仿宋_GB2312" w:eastAsia="仿宋_GB2312" w:hAnsi="Tahoma"/>
          <w:b/>
          <w:sz w:val="24"/>
          <w:szCs w:val="24"/>
        </w:rPr>
        <w:t>1</w:t>
      </w:r>
      <w:r w:rsidR="00243294" w:rsidRPr="006867EA">
        <w:rPr>
          <w:rFonts w:ascii="仿宋_GB2312" w:eastAsia="仿宋_GB2312" w:hAnsi="Tahoma" w:hint="eastAsia"/>
          <w:b/>
          <w:sz w:val="24"/>
          <w:szCs w:val="24"/>
        </w:rPr>
        <w:t>部</w:t>
      </w:r>
      <w:r w:rsidR="006867EA" w:rsidRPr="006867EA">
        <w:rPr>
          <w:rFonts w:ascii="仿宋_GB2312" w:eastAsia="仿宋_GB2312" w:hAnsi="Tahoma" w:hint="eastAsia"/>
          <w:b/>
          <w:sz w:val="24"/>
          <w:szCs w:val="24"/>
        </w:rPr>
        <w:t>，获得实用新型专利</w:t>
      </w:r>
      <w:r w:rsidR="001E6FAA">
        <w:rPr>
          <w:rFonts w:ascii="仿宋_GB2312" w:eastAsia="仿宋_GB2312" w:hAnsi="Tahoma"/>
          <w:b/>
          <w:sz w:val="24"/>
          <w:szCs w:val="24"/>
        </w:rPr>
        <w:t>1</w:t>
      </w:r>
      <w:r w:rsidR="006867EA" w:rsidRPr="006867EA">
        <w:rPr>
          <w:rFonts w:ascii="仿宋_GB2312" w:eastAsia="仿宋_GB2312" w:hAnsi="Tahoma" w:hint="eastAsia"/>
          <w:b/>
          <w:sz w:val="24"/>
          <w:szCs w:val="24"/>
        </w:rPr>
        <w:t>项</w:t>
      </w:r>
      <w:r w:rsidRPr="006867EA">
        <w:rPr>
          <w:rFonts w:ascii="仿宋_GB2312" w:eastAsia="仿宋_GB2312" w:hAnsi="Tahoma" w:hint="eastAsia"/>
          <w:b/>
          <w:sz w:val="24"/>
          <w:szCs w:val="24"/>
        </w:rPr>
        <w:t>）</w:t>
      </w:r>
    </w:p>
    <w:tbl>
      <w:tblPr>
        <w:tblW w:w="4851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556"/>
        <w:gridCol w:w="694"/>
        <w:gridCol w:w="1309"/>
        <w:gridCol w:w="1559"/>
        <w:gridCol w:w="6000"/>
        <w:gridCol w:w="3048"/>
      </w:tblGrid>
      <w:tr w:rsidR="00243294" w:rsidRPr="00F502C4" w:rsidTr="00F502C4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243294" w:rsidRPr="00F502C4" w:rsidRDefault="00243294" w:rsidP="0024329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出版机构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F502C4">
              <w:rPr>
                <w:rFonts w:ascii="微软雅黑" w:eastAsia="微软雅黑" w:hAnsi="微软雅黑" w:hint="eastAsia"/>
                <w:sz w:val="18"/>
                <w:szCs w:val="18"/>
              </w:rPr>
              <w:t>G</w:t>
            </w:r>
            <w:r w:rsidRPr="00F502C4">
              <w:rPr>
                <w:rFonts w:ascii="微软雅黑" w:eastAsia="微软雅黑" w:hAnsi="微软雅黑"/>
                <w:sz w:val="18"/>
                <w:szCs w:val="18"/>
              </w:rPr>
              <w:t>移动通信发展趋势与相关关键技术的探究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计算机产品与流通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LTE 无线通信技术与物联网技术的结合与发展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数码设计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5G通信中的物联网变革与发展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缔客世界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5G 无线通信技术概念及相关应用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数字化用户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数据挖掘技术在 4G 通信网络优化中的应用分析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数据加密技术在计算机网络通信安全中的实践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电力通信网络中的信息通信技术研究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移动通信网络优化中大数据分析的应用研究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物联网的体系结构与相关技术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浅谈大数据时代通信技术的发展及对策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通信网络能耗分析与节能技术应用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关于数据通信网络维护与网络安全问题研究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大数据背景下计算机远程网络通信技术的优化探索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数据加密技术在网络通信安全中的应用研究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建筑工程技术与设计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基于本体的语义Web服务匹配机制的研究与实现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科教导刊</w:t>
            </w:r>
          </w:p>
        </w:tc>
      </w:tr>
      <w:tr w:rsidR="0005204E" w:rsidRPr="00F502C4" w:rsidTr="00442106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移动环境下RESTful WebService 的设计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科教导刊</w:t>
            </w:r>
          </w:p>
        </w:tc>
      </w:tr>
      <w:tr w:rsidR="0005204E" w:rsidRPr="00F502C4" w:rsidTr="00442106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RESTfulWeb服务开放平台的设计与实现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科教导刊</w:t>
            </w:r>
          </w:p>
        </w:tc>
      </w:tr>
      <w:tr w:rsidR="0005204E" w:rsidRPr="00F502C4" w:rsidTr="00442106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面向资源的RESTful Web应用研究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科教导刊</w:t>
            </w:r>
          </w:p>
        </w:tc>
      </w:tr>
      <w:tr w:rsidR="0005204E" w:rsidRPr="00F502C4" w:rsidTr="00442106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基于校企合作的高职学生素质培养途径探讨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科教导刊</w:t>
            </w:r>
          </w:p>
        </w:tc>
      </w:tr>
      <w:tr w:rsidR="0005204E" w:rsidRPr="00F502C4" w:rsidTr="00741440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论文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嵌入式移动通信实践教学初探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读书文摘</w:t>
            </w:r>
          </w:p>
        </w:tc>
      </w:tr>
      <w:tr w:rsidR="0005204E" w:rsidRPr="00F502C4" w:rsidTr="00B47B1B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副主编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教材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</w:tr>
      <w:tr w:rsidR="0005204E" w:rsidRPr="00F502C4" w:rsidTr="00B47B1B">
        <w:trPr>
          <w:tblCellSpacing w:w="0" w:type="dxa"/>
        </w:trPr>
        <w:tc>
          <w:tcPr>
            <w:tcW w:w="463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05204E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05204E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2019</w:t>
            </w:r>
          </w:p>
        </w:tc>
        <w:tc>
          <w:tcPr>
            <w:tcW w:w="69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杨力</w:t>
            </w:r>
          </w:p>
        </w:tc>
        <w:tc>
          <w:tcPr>
            <w:tcW w:w="130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155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专利</w:t>
            </w:r>
          </w:p>
        </w:tc>
        <w:tc>
          <w:tcPr>
            <w:tcW w:w="60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一种通信网络控制器升降装置</w:t>
            </w:r>
          </w:p>
        </w:tc>
        <w:tc>
          <w:tcPr>
            <w:tcW w:w="304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auto"/>
            <w:vAlign w:val="center"/>
          </w:tcPr>
          <w:p w:rsidR="0005204E" w:rsidRPr="00F502C4" w:rsidRDefault="0005204E" w:rsidP="0005204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502C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</w:tr>
    </w:tbl>
    <w:p w:rsidR="00E56DCB" w:rsidRDefault="00C32031" w:rsidP="00C32031">
      <w:pPr>
        <w:rPr>
          <w:rFonts w:ascii="仿宋_GB2312" w:eastAsia="仿宋_GB2312" w:hAnsi="Tahoma"/>
          <w:b/>
          <w:sz w:val="24"/>
          <w:szCs w:val="24"/>
        </w:rPr>
      </w:pPr>
      <w:r w:rsidRPr="00C32031">
        <w:rPr>
          <w:rFonts w:ascii="仿宋_GB2312" w:eastAsia="仿宋_GB2312" w:hAnsi="Tahoma" w:hint="eastAsia"/>
          <w:b/>
          <w:sz w:val="24"/>
          <w:szCs w:val="24"/>
        </w:rPr>
        <w:lastRenderedPageBreak/>
        <w:t>三、科研获奖情况（科研获奖共</w:t>
      </w:r>
      <w:r>
        <w:rPr>
          <w:rFonts w:ascii="仿宋_GB2312" w:eastAsia="仿宋_GB2312" w:hAnsi="Tahoma"/>
          <w:b/>
          <w:sz w:val="24"/>
          <w:szCs w:val="24"/>
        </w:rPr>
        <w:t>1</w:t>
      </w:r>
      <w:r>
        <w:rPr>
          <w:rFonts w:ascii="仿宋_GB2312" w:eastAsia="仿宋_GB2312" w:hAnsi="Tahoma" w:hint="eastAsia"/>
          <w:b/>
          <w:sz w:val="24"/>
          <w:szCs w:val="24"/>
        </w:rPr>
        <w:t>项）</w:t>
      </w:r>
    </w:p>
    <w:tbl>
      <w:tblPr>
        <w:tblW w:w="4759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2"/>
        <w:gridCol w:w="567"/>
        <w:gridCol w:w="708"/>
        <w:gridCol w:w="851"/>
        <w:gridCol w:w="1134"/>
        <w:gridCol w:w="2977"/>
        <w:gridCol w:w="3118"/>
        <w:gridCol w:w="1700"/>
        <w:gridCol w:w="1844"/>
      </w:tblGrid>
      <w:tr w:rsidR="00C32031" w:rsidRPr="00C32031" w:rsidTr="00B261CE">
        <w:trPr>
          <w:tblCellSpacing w:w="0" w:type="dxa"/>
        </w:trPr>
        <w:tc>
          <w:tcPr>
            <w:tcW w:w="47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85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13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获奖等级</w:t>
            </w:r>
          </w:p>
        </w:tc>
        <w:tc>
          <w:tcPr>
            <w:tcW w:w="297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31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获奖成员</w:t>
            </w:r>
          </w:p>
        </w:tc>
        <w:tc>
          <w:tcPr>
            <w:tcW w:w="17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成果属性</w:t>
            </w:r>
          </w:p>
        </w:tc>
        <w:tc>
          <w:tcPr>
            <w:tcW w:w="184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C32031" w:rsidRPr="00C32031" w:rsidRDefault="00C32031" w:rsidP="00C3203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颁奖机构</w:t>
            </w:r>
          </w:p>
        </w:tc>
      </w:tr>
      <w:tr w:rsidR="00C32031" w:rsidRPr="00C32031" w:rsidTr="00B261CE">
        <w:trPr>
          <w:tblCellSpacing w:w="0" w:type="dxa"/>
        </w:trPr>
        <w:tc>
          <w:tcPr>
            <w:tcW w:w="472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</w:t>
            </w:r>
            <w:r w:rsidRPr="00C3203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7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教学成果奖</w:t>
            </w:r>
          </w:p>
        </w:tc>
        <w:tc>
          <w:tcPr>
            <w:tcW w:w="851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院级</w:t>
            </w:r>
          </w:p>
        </w:tc>
        <w:tc>
          <w:tcPr>
            <w:tcW w:w="113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2977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政行企校深度融合赋能ICT人才培养的创新与实践</w:t>
            </w:r>
          </w:p>
        </w:tc>
        <w:tc>
          <w:tcPr>
            <w:tcW w:w="311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向宁、张仕海、杨力、叶利丽、陈雪娟、康文涛、刘玉冰、张琦</w:t>
            </w:r>
          </w:p>
        </w:tc>
        <w:tc>
          <w:tcPr>
            <w:tcW w:w="1700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人才培养模式类</w:t>
            </w:r>
          </w:p>
        </w:tc>
        <w:tc>
          <w:tcPr>
            <w:tcW w:w="1844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FF" w:themeFill="background1"/>
            <w:vAlign w:val="center"/>
          </w:tcPr>
          <w:p w:rsidR="00C32031" w:rsidRPr="00C32031" w:rsidRDefault="00C32031" w:rsidP="00C3203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C3203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乐山职业技术学院</w:t>
            </w:r>
          </w:p>
        </w:tc>
      </w:tr>
    </w:tbl>
    <w:p w:rsidR="00C32031" w:rsidRPr="00C32031" w:rsidRDefault="00C32031" w:rsidP="00C32031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sectPr w:rsidR="00C32031" w:rsidRPr="00C32031" w:rsidSect="00E56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B8" w:rsidRDefault="002B55B8" w:rsidP="00030A15">
      <w:r>
        <w:separator/>
      </w:r>
    </w:p>
  </w:endnote>
  <w:endnote w:type="continuationSeparator" w:id="0">
    <w:p w:rsidR="002B55B8" w:rsidRDefault="002B55B8" w:rsidP="0003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B8" w:rsidRDefault="002B55B8" w:rsidP="00030A15">
      <w:r>
        <w:separator/>
      </w:r>
    </w:p>
  </w:footnote>
  <w:footnote w:type="continuationSeparator" w:id="0">
    <w:p w:rsidR="002B55B8" w:rsidRDefault="002B55B8" w:rsidP="0003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9468F"/>
    <w:multiLevelType w:val="hybridMultilevel"/>
    <w:tmpl w:val="7D36FEA0"/>
    <w:lvl w:ilvl="0" w:tplc="EA6A80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CB"/>
    <w:rsid w:val="00030A15"/>
    <w:rsid w:val="0005204E"/>
    <w:rsid w:val="000B1DF3"/>
    <w:rsid w:val="001E6FAA"/>
    <w:rsid w:val="00243294"/>
    <w:rsid w:val="00245715"/>
    <w:rsid w:val="002B55B8"/>
    <w:rsid w:val="00383E74"/>
    <w:rsid w:val="005E37E9"/>
    <w:rsid w:val="006812FF"/>
    <w:rsid w:val="006867EA"/>
    <w:rsid w:val="007F6588"/>
    <w:rsid w:val="009A4BBC"/>
    <w:rsid w:val="00A50904"/>
    <w:rsid w:val="00B261CE"/>
    <w:rsid w:val="00C32031"/>
    <w:rsid w:val="00DB6F2A"/>
    <w:rsid w:val="00DC05E3"/>
    <w:rsid w:val="00DF188B"/>
    <w:rsid w:val="00E0424D"/>
    <w:rsid w:val="00E56DCB"/>
    <w:rsid w:val="00E945FE"/>
    <w:rsid w:val="00EF4C23"/>
    <w:rsid w:val="00F2042C"/>
    <w:rsid w:val="00F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E1A19"/>
  <w15:docId w15:val="{C4BE0351-3DDB-414B-A3B9-77B68A2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A15"/>
    <w:rPr>
      <w:sz w:val="18"/>
      <w:szCs w:val="18"/>
    </w:rPr>
  </w:style>
  <w:style w:type="paragraph" w:styleId="a7">
    <w:name w:val="List Paragraph"/>
    <w:basedOn w:val="a"/>
    <w:uiPriority w:val="34"/>
    <w:qFormat/>
    <w:rsid w:val="00052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B7AB-34A2-452C-A9F5-D569EB08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269</Words>
  <Characters>1536</Characters>
  <Application>Microsoft Office Word</Application>
  <DocSecurity>0</DocSecurity>
  <Lines>12</Lines>
  <Paragraphs>3</Paragraphs>
  <ScaleCrop>false</ScaleCrop>
  <Company>Sky123.Org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13</cp:revision>
  <dcterms:created xsi:type="dcterms:W3CDTF">2021-10-29T04:50:00Z</dcterms:created>
  <dcterms:modified xsi:type="dcterms:W3CDTF">2021-10-29T06:25:00Z</dcterms:modified>
</cp:coreProperties>
</file>