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F5D" w:rsidRPr="004914E0" w:rsidRDefault="00894F5D" w:rsidP="00894F5D">
      <w:pPr>
        <w:spacing w:line="560" w:lineRule="exact"/>
        <w:rPr>
          <w:rFonts w:asciiTheme="minorEastAsia" w:hAnsiTheme="minorEastAsia"/>
          <w:sz w:val="28"/>
          <w:szCs w:val="28"/>
        </w:rPr>
      </w:pPr>
      <w:r w:rsidRPr="004914E0">
        <w:rPr>
          <w:rFonts w:asciiTheme="minorEastAsia" w:hAnsiTheme="minorEastAsia" w:hint="eastAsia"/>
          <w:sz w:val="28"/>
          <w:szCs w:val="28"/>
        </w:rPr>
        <w:t>附件1：</w:t>
      </w:r>
    </w:p>
    <w:p w:rsidR="00894F5D" w:rsidRDefault="00894F5D" w:rsidP="00894F5D">
      <w:pPr>
        <w:spacing w:line="560" w:lineRule="exact"/>
        <w:jc w:val="center"/>
        <w:rPr>
          <w:rFonts w:ascii="方正小标宋简体" w:eastAsia="方正小标宋简体" w:hAnsiTheme="minorEastAsia"/>
          <w:sz w:val="36"/>
          <w:szCs w:val="36"/>
        </w:rPr>
      </w:pPr>
      <w:r w:rsidRPr="00CE4C44">
        <w:rPr>
          <w:rFonts w:ascii="方正小标宋简体" w:eastAsia="方正小标宋简体" w:hAnsiTheme="minorEastAsia" w:hint="eastAsia"/>
          <w:sz w:val="36"/>
          <w:szCs w:val="36"/>
        </w:rPr>
        <w:t>乐山职业技术学院新校园临时停车点</w:t>
      </w:r>
    </w:p>
    <w:p w:rsidR="00894F5D" w:rsidRDefault="00894F5D" w:rsidP="00894F5D">
      <w:pPr>
        <w:spacing w:line="560" w:lineRule="exact"/>
        <w:jc w:val="center"/>
        <w:rPr>
          <w:rFonts w:ascii="方正小标宋简体" w:eastAsia="方正小标宋简体" w:hAnsiTheme="minorEastAsia"/>
          <w:sz w:val="36"/>
          <w:szCs w:val="36"/>
        </w:rPr>
      </w:pPr>
      <w:r w:rsidRPr="00CE4C44">
        <w:rPr>
          <w:rFonts w:ascii="方正小标宋简体" w:eastAsia="方正小标宋简体" w:hAnsiTheme="minorEastAsia" w:hint="eastAsia"/>
          <w:sz w:val="36"/>
          <w:szCs w:val="36"/>
        </w:rPr>
        <w:t>（6处）</w:t>
      </w:r>
    </w:p>
    <w:p w:rsidR="00894F5D" w:rsidRPr="00CE4C44" w:rsidRDefault="00894F5D" w:rsidP="00894F5D">
      <w:pPr>
        <w:spacing w:line="560" w:lineRule="exact"/>
        <w:rPr>
          <w:rFonts w:asciiTheme="minorEastAsia" w:hAnsiTheme="minorEastAsia"/>
          <w:b/>
          <w:sz w:val="28"/>
          <w:szCs w:val="28"/>
        </w:rPr>
      </w:pPr>
    </w:p>
    <w:p w:rsidR="00894F5D" w:rsidRPr="00264FBE" w:rsidRDefault="00894F5D" w:rsidP="00894F5D">
      <w:pPr>
        <w:spacing w:line="560" w:lineRule="exact"/>
        <w:ind w:firstLineChars="200" w:firstLine="640"/>
        <w:rPr>
          <w:rFonts w:ascii="仿宋_GB2312" w:eastAsia="仿宋_GB2312" w:hAnsiTheme="minorEastAsia"/>
          <w:sz w:val="32"/>
          <w:szCs w:val="32"/>
        </w:rPr>
      </w:pPr>
      <w:r w:rsidRPr="00264FBE">
        <w:rPr>
          <w:rFonts w:ascii="仿宋_GB2312" w:eastAsia="仿宋_GB2312" w:hAnsiTheme="minorEastAsia" w:hint="eastAsia"/>
          <w:sz w:val="32"/>
          <w:szCs w:val="32"/>
        </w:rPr>
        <w:t>一、行政楼前的道路右侧路段至往科研楼的右侧环线路段；（</w:t>
      </w:r>
      <w:r w:rsidRPr="00264FBE">
        <w:rPr>
          <w:rFonts w:ascii="仿宋_GB2312" w:eastAsia="仿宋_GB2312" w:hAnsiTheme="minorEastAsia" w:hint="eastAsia"/>
          <w:b/>
          <w:sz w:val="32"/>
          <w:szCs w:val="32"/>
        </w:rPr>
        <w:t>P1</w:t>
      </w:r>
      <w:r w:rsidRPr="00264FBE">
        <w:rPr>
          <w:rFonts w:ascii="仿宋_GB2312" w:eastAsia="仿宋_GB2312" w:hAnsiTheme="minorEastAsia" w:hint="eastAsia"/>
          <w:sz w:val="32"/>
          <w:szCs w:val="32"/>
        </w:rPr>
        <w:t>：主要停放行政楼工作人员的车辆）</w:t>
      </w:r>
      <w:r>
        <w:rPr>
          <w:rFonts w:ascii="仿宋_GB2312" w:eastAsia="仿宋_GB2312" w:hAnsiTheme="minorEastAsia" w:hint="eastAsia"/>
          <w:sz w:val="32"/>
          <w:szCs w:val="32"/>
        </w:rPr>
        <w:t>；</w:t>
      </w:r>
    </w:p>
    <w:p w:rsidR="00894F5D" w:rsidRPr="00264FBE" w:rsidRDefault="00894F5D" w:rsidP="00894F5D">
      <w:pPr>
        <w:spacing w:line="560" w:lineRule="exact"/>
        <w:ind w:firstLineChars="200" w:firstLine="640"/>
        <w:rPr>
          <w:rFonts w:ascii="仿宋_GB2312" w:eastAsia="仿宋_GB2312" w:hAnsiTheme="minorEastAsia"/>
          <w:sz w:val="32"/>
          <w:szCs w:val="32"/>
        </w:rPr>
      </w:pPr>
      <w:r w:rsidRPr="00264FBE">
        <w:rPr>
          <w:rFonts w:ascii="仿宋_GB2312" w:eastAsia="仿宋_GB2312" w:hAnsiTheme="minorEastAsia" w:hint="eastAsia"/>
          <w:sz w:val="32"/>
          <w:szCs w:val="32"/>
        </w:rPr>
        <w:t>二、1A和1B教学楼之间的空坝（</w:t>
      </w:r>
      <w:r w:rsidRPr="00264FBE">
        <w:rPr>
          <w:rFonts w:ascii="仿宋_GB2312" w:eastAsia="仿宋_GB2312" w:hAnsiTheme="minorEastAsia" w:hint="eastAsia"/>
          <w:b/>
          <w:sz w:val="32"/>
          <w:szCs w:val="32"/>
        </w:rPr>
        <w:t>P2：</w:t>
      </w:r>
      <w:r w:rsidRPr="00264FBE">
        <w:rPr>
          <w:rFonts w:ascii="仿宋_GB2312" w:eastAsia="仿宋_GB2312" w:hAnsiTheme="minorEastAsia" w:hint="eastAsia"/>
          <w:sz w:val="32"/>
          <w:szCs w:val="32"/>
        </w:rPr>
        <w:t>主要停放教学楼上课老师的车辆）；</w:t>
      </w:r>
    </w:p>
    <w:p w:rsidR="00894F5D" w:rsidRPr="00264FBE" w:rsidRDefault="00894F5D" w:rsidP="00894F5D">
      <w:pPr>
        <w:spacing w:line="560" w:lineRule="exact"/>
        <w:ind w:firstLineChars="200" w:firstLine="640"/>
        <w:rPr>
          <w:rFonts w:ascii="仿宋_GB2312" w:eastAsia="仿宋_GB2312" w:hAnsiTheme="minorEastAsia"/>
          <w:sz w:val="32"/>
          <w:szCs w:val="32"/>
        </w:rPr>
      </w:pPr>
      <w:r w:rsidRPr="00264FBE">
        <w:rPr>
          <w:rFonts w:ascii="仿宋_GB2312" w:eastAsia="仿宋_GB2312" w:hAnsiTheme="minorEastAsia" w:hint="eastAsia"/>
          <w:sz w:val="32"/>
          <w:szCs w:val="32"/>
        </w:rPr>
        <w:t>三、学院图书馆前面的平坝（</w:t>
      </w:r>
      <w:r w:rsidRPr="00264FBE">
        <w:rPr>
          <w:rFonts w:ascii="仿宋_GB2312" w:eastAsia="仿宋_GB2312" w:hAnsiTheme="minorEastAsia" w:hint="eastAsia"/>
          <w:b/>
          <w:sz w:val="32"/>
          <w:szCs w:val="32"/>
        </w:rPr>
        <w:t>P3：</w:t>
      </w:r>
      <w:r w:rsidRPr="00264FBE">
        <w:rPr>
          <w:rFonts w:ascii="仿宋_GB2312" w:eastAsia="仿宋_GB2312" w:hAnsiTheme="minorEastAsia" w:hint="eastAsia"/>
          <w:sz w:val="32"/>
          <w:szCs w:val="32"/>
        </w:rPr>
        <w:t>主要停放系（部）及教学楼内上课老师的车辆）；</w:t>
      </w:r>
    </w:p>
    <w:p w:rsidR="00894F5D" w:rsidRPr="00264FBE" w:rsidRDefault="00894F5D" w:rsidP="00894F5D">
      <w:pPr>
        <w:spacing w:line="560" w:lineRule="exact"/>
        <w:ind w:firstLineChars="200" w:firstLine="640"/>
        <w:rPr>
          <w:rFonts w:ascii="仿宋_GB2312" w:eastAsia="仿宋_GB2312" w:hAnsiTheme="minorEastAsia"/>
          <w:sz w:val="32"/>
          <w:szCs w:val="32"/>
        </w:rPr>
      </w:pPr>
      <w:r w:rsidRPr="00264FBE">
        <w:rPr>
          <w:rFonts w:ascii="仿宋_GB2312" w:eastAsia="仿宋_GB2312" w:hAnsiTheme="minorEastAsia" w:hint="eastAsia"/>
          <w:sz w:val="32"/>
          <w:szCs w:val="32"/>
        </w:rPr>
        <w:t>四、九鼎驾校前我院校门内右侧路段至女生公寓右侧道路路段（</w:t>
      </w:r>
      <w:r w:rsidRPr="00264FBE">
        <w:rPr>
          <w:rFonts w:ascii="仿宋_GB2312" w:eastAsia="仿宋_GB2312" w:hAnsiTheme="minorEastAsia" w:hint="eastAsia"/>
          <w:b/>
          <w:sz w:val="32"/>
          <w:szCs w:val="32"/>
        </w:rPr>
        <w:t>P4：</w:t>
      </w:r>
      <w:r w:rsidRPr="00264FBE">
        <w:rPr>
          <w:rFonts w:ascii="仿宋_GB2312" w:eastAsia="仿宋_GB2312" w:hAnsiTheme="minorEastAsia" w:hint="eastAsia"/>
          <w:sz w:val="32"/>
          <w:szCs w:val="32"/>
        </w:rPr>
        <w:t>主要停放学生公寓、后勤楼、和食堂工作人员车辆）；</w:t>
      </w:r>
    </w:p>
    <w:p w:rsidR="00894F5D" w:rsidRPr="00264FBE" w:rsidRDefault="00894F5D" w:rsidP="00894F5D">
      <w:pPr>
        <w:spacing w:line="560" w:lineRule="exact"/>
        <w:ind w:firstLineChars="200" w:firstLine="640"/>
        <w:rPr>
          <w:rFonts w:ascii="仿宋_GB2312" w:eastAsia="仿宋_GB2312" w:hAnsiTheme="minorEastAsia"/>
          <w:sz w:val="32"/>
          <w:szCs w:val="32"/>
        </w:rPr>
      </w:pPr>
      <w:r w:rsidRPr="00264FBE">
        <w:rPr>
          <w:rFonts w:ascii="仿宋_GB2312" w:eastAsia="仿宋_GB2312" w:hAnsiTheme="minorEastAsia" w:hint="eastAsia"/>
          <w:sz w:val="32"/>
          <w:szCs w:val="32"/>
        </w:rPr>
        <w:t>五、多功能训练馆前的环线部分路段至礼堂和多功能训练馆之间的部分路段（</w:t>
      </w:r>
      <w:r w:rsidRPr="00264FBE">
        <w:rPr>
          <w:rFonts w:ascii="仿宋_GB2312" w:eastAsia="仿宋_GB2312" w:hAnsiTheme="minorEastAsia" w:hint="eastAsia"/>
          <w:b/>
          <w:sz w:val="32"/>
          <w:szCs w:val="32"/>
        </w:rPr>
        <w:t>P5：</w:t>
      </w:r>
      <w:r w:rsidRPr="00264FBE">
        <w:rPr>
          <w:rFonts w:ascii="仿宋_GB2312" w:eastAsia="仿宋_GB2312" w:hAnsiTheme="minorEastAsia" w:hint="eastAsia"/>
          <w:sz w:val="32"/>
          <w:szCs w:val="32"/>
        </w:rPr>
        <w:t>主要停放系（部）工作人员车辆）；</w:t>
      </w:r>
    </w:p>
    <w:p w:rsidR="00894F5D" w:rsidRPr="00264FBE" w:rsidRDefault="00894F5D" w:rsidP="00894F5D">
      <w:pPr>
        <w:ind w:firstLineChars="200" w:firstLine="640"/>
        <w:rPr>
          <w:rFonts w:ascii="仿宋_GB2312" w:eastAsia="仿宋_GB2312"/>
          <w:sz w:val="32"/>
          <w:szCs w:val="32"/>
        </w:rPr>
      </w:pPr>
      <w:r w:rsidRPr="00264FBE">
        <w:rPr>
          <w:rFonts w:ascii="仿宋_GB2312" w:eastAsia="仿宋_GB2312" w:hAnsiTheme="minorEastAsia" w:hint="eastAsia"/>
          <w:sz w:val="32"/>
          <w:szCs w:val="32"/>
        </w:rPr>
        <w:t>六、学院礼堂右侧道路左侧道路路段至环线的部分道路路段；（</w:t>
      </w:r>
      <w:r w:rsidRPr="00264FBE">
        <w:rPr>
          <w:rFonts w:ascii="仿宋_GB2312" w:eastAsia="仿宋_GB2312" w:hAnsiTheme="minorEastAsia" w:hint="eastAsia"/>
          <w:b/>
          <w:sz w:val="32"/>
          <w:szCs w:val="32"/>
        </w:rPr>
        <w:t>P6：</w:t>
      </w:r>
      <w:r w:rsidRPr="00264FBE">
        <w:rPr>
          <w:rFonts w:ascii="仿宋_GB2312" w:eastAsia="仿宋_GB2312" w:hAnsiTheme="minorEastAsia" w:hint="eastAsia"/>
          <w:sz w:val="32"/>
          <w:szCs w:val="32"/>
        </w:rPr>
        <w:t>主要停放行政楼、科研楼工作人员的车辆）。</w:t>
      </w:r>
    </w:p>
    <w:p w:rsidR="007307B1" w:rsidRDefault="007307B1" w:rsidP="007307B1">
      <w:pPr>
        <w:spacing w:line="560" w:lineRule="exact"/>
        <w:ind w:firstLineChars="405" w:firstLine="1134"/>
        <w:rPr>
          <w:rFonts w:asciiTheme="minorEastAsia" w:hAnsiTheme="minorEastAsia"/>
          <w:sz w:val="28"/>
          <w:szCs w:val="28"/>
        </w:rPr>
      </w:pPr>
      <w:r>
        <w:rPr>
          <w:rFonts w:asciiTheme="minorEastAsia" w:hAnsiTheme="minorEastAsia"/>
          <w:sz w:val="28"/>
          <w:szCs w:val="28"/>
        </w:rPr>
        <w:t xml:space="preserve"> </w:t>
      </w:r>
    </w:p>
    <w:p w:rsidR="00841619" w:rsidRPr="007307B1" w:rsidRDefault="00841619" w:rsidP="006A5CD2">
      <w:pPr>
        <w:spacing w:line="560" w:lineRule="exact"/>
        <w:rPr>
          <w:rFonts w:asciiTheme="minorEastAsia" w:hAnsiTheme="minorEastAsia"/>
          <w:sz w:val="28"/>
          <w:szCs w:val="28"/>
        </w:rPr>
        <w:sectPr w:rsidR="00841619" w:rsidRPr="007307B1" w:rsidSect="00DF0023">
          <w:headerReference w:type="default" r:id="rId6"/>
          <w:pgSz w:w="11906" w:h="16838"/>
          <w:pgMar w:top="1440" w:right="1800" w:bottom="1440" w:left="1800" w:header="851" w:footer="992" w:gutter="0"/>
          <w:cols w:space="425"/>
          <w:docGrid w:type="lines" w:linePitch="312"/>
        </w:sectPr>
      </w:pPr>
    </w:p>
    <w:p w:rsidR="00894F5D" w:rsidRPr="000A47B2" w:rsidRDefault="00894F5D" w:rsidP="00894F5D">
      <w:pPr>
        <w:widowControl/>
        <w:rPr>
          <w:rFonts w:ascii="方正小标宋简体" w:eastAsia="方正小标宋简体" w:hAnsiTheme="minorEastAsia"/>
          <w:sz w:val="32"/>
          <w:szCs w:val="32"/>
        </w:rPr>
      </w:pPr>
      <w:r w:rsidRPr="00894F5D">
        <w:rPr>
          <w:rFonts w:ascii="仿宋_GB2312" w:eastAsia="仿宋_GB2312" w:hAnsiTheme="minorEastAsia" w:hint="eastAsia"/>
          <w:sz w:val="32"/>
          <w:szCs w:val="32"/>
        </w:rPr>
        <w:lastRenderedPageBreak/>
        <w:t xml:space="preserve">附件2： </w:t>
      </w:r>
      <w:r>
        <w:rPr>
          <w:rFonts w:ascii="方正小标宋简体" w:eastAsia="方正小标宋简体" w:hAnsiTheme="minorEastAsia" w:hint="eastAsia"/>
          <w:sz w:val="32"/>
          <w:szCs w:val="32"/>
        </w:rPr>
        <w:t xml:space="preserve">                </w:t>
      </w:r>
      <w:r w:rsidRPr="000A47B2">
        <w:rPr>
          <w:rFonts w:ascii="方正小标宋简体" w:eastAsia="方正小标宋简体" w:hAnsiTheme="minorEastAsia" w:hint="eastAsia"/>
          <w:sz w:val="32"/>
          <w:szCs w:val="32"/>
        </w:rPr>
        <w:t>乐山职业技术学院临时停车区域示意图</w:t>
      </w:r>
    </w:p>
    <w:p w:rsidR="00B13DFB" w:rsidRPr="00B13DFB" w:rsidRDefault="00894F5D" w:rsidP="00894F5D">
      <w:pPr>
        <w:widowControl/>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7818269" cy="4972050"/>
            <wp:effectExtent l="19050" t="0" r="0" b="0"/>
            <wp:docPr id="1" name="图片 5" descr="C:\Users\JingWuShi001\AppData\Roaming\Tencent\Users\103390513\QQ\WinTemp\RichOle\4@{KGRIG3N]X8Y(9XY1SIZ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ingWuShi001\AppData\Roaming\Tencent\Users\103390513\QQ\WinTemp\RichOle\4@{KGRIG3N]X8Y(9XY1SIZQ.png"/>
                    <pic:cNvPicPr>
                      <a:picLocks noChangeAspect="1" noChangeArrowheads="1"/>
                    </pic:cNvPicPr>
                  </pic:nvPicPr>
                  <pic:blipFill>
                    <a:blip r:embed="rId7" cstate="print"/>
                    <a:srcRect/>
                    <a:stretch>
                      <a:fillRect/>
                    </a:stretch>
                  </pic:blipFill>
                  <pic:spPr bwMode="auto">
                    <a:xfrm>
                      <a:off x="0" y="0"/>
                      <a:ext cx="7818269" cy="4972050"/>
                    </a:xfrm>
                    <a:prstGeom prst="rect">
                      <a:avLst/>
                    </a:prstGeom>
                    <a:noFill/>
                    <a:ln w="9525">
                      <a:noFill/>
                      <a:miter lim="800000"/>
                      <a:headEnd/>
                      <a:tailEnd/>
                    </a:ln>
                  </pic:spPr>
                </pic:pic>
              </a:graphicData>
            </a:graphic>
          </wp:inline>
        </w:drawing>
      </w:r>
    </w:p>
    <w:sectPr w:rsidR="00B13DFB" w:rsidRPr="00B13DFB" w:rsidSect="007307B1">
      <w:pgSz w:w="16838" w:h="11906" w:orient="landscape"/>
      <w:pgMar w:top="1797" w:right="1440" w:bottom="1135"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9C9" w:rsidRDefault="002659C9" w:rsidP="007522D7">
      <w:r>
        <w:separator/>
      </w:r>
    </w:p>
  </w:endnote>
  <w:endnote w:type="continuationSeparator" w:id="1">
    <w:p w:rsidR="002659C9" w:rsidRDefault="002659C9" w:rsidP="007522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9C9" w:rsidRDefault="002659C9" w:rsidP="007522D7">
      <w:r>
        <w:separator/>
      </w:r>
    </w:p>
  </w:footnote>
  <w:footnote w:type="continuationSeparator" w:id="1">
    <w:p w:rsidR="002659C9" w:rsidRDefault="002659C9" w:rsidP="00752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BFD" w:rsidRPr="00034BFD" w:rsidRDefault="00034BFD" w:rsidP="00034BFD">
    <w:pPr>
      <w:pStyle w:val="a3"/>
      <w:pBdr>
        <w:bottom w:val="none" w:sz="0" w:space="0" w:color="auto"/>
      </w:pBdr>
      <w:rPr>
        <w:rFonts w:asciiTheme="minorEastAsia" w:hAnsiTheme="minorEastAsia"/>
      </w:rPr>
    </w:pPr>
    <w:r w:rsidRPr="00034BFD">
      <w:rPr>
        <w:rFonts w:asciiTheme="minorEastAsia" w:hAnsiTheme="minorEastAsia"/>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22D7"/>
    <w:rsid w:val="00034BFD"/>
    <w:rsid w:val="00083EA9"/>
    <w:rsid w:val="00190989"/>
    <w:rsid w:val="00195411"/>
    <w:rsid w:val="001A5E9C"/>
    <w:rsid w:val="0022552D"/>
    <w:rsid w:val="002659C9"/>
    <w:rsid w:val="00326058"/>
    <w:rsid w:val="00365050"/>
    <w:rsid w:val="003A1053"/>
    <w:rsid w:val="003E42E6"/>
    <w:rsid w:val="004F0855"/>
    <w:rsid w:val="00537BD9"/>
    <w:rsid w:val="005C01C9"/>
    <w:rsid w:val="00672F44"/>
    <w:rsid w:val="006A5CD2"/>
    <w:rsid w:val="007307B1"/>
    <w:rsid w:val="007522D7"/>
    <w:rsid w:val="00784C3E"/>
    <w:rsid w:val="00841619"/>
    <w:rsid w:val="00894F5D"/>
    <w:rsid w:val="0094097A"/>
    <w:rsid w:val="00967406"/>
    <w:rsid w:val="00AB56FA"/>
    <w:rsid w:val="00B13DFB"/>
    <w:rsid w:val="00B962A6"/>
    <w:rsid w:val="00BF4E59"/>
    <w:rsid w:val="00C657C4"/>
    <w:rsid w:val="00CA4A56"/>
    <w:rsid w:val="00D36892"/>
    <w:rsid w:val="00D43D74"/>
    <w:rsid w:val="00DF0023"/>
    <w:rsid w:val="00E2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0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22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22D7"/>
    <w:rPr>
      <w:sz w:val="18"/>
      <w:szCs w:val="18"/>
    </w:rPr>
  </w:style>
  <w:style w:type="paragraph" w:styleId="a4">
    <w:name w:val="footer"/>
    <w:basedOn w:val="a"/>
    <w:link w:val="Char0"/>
    <w:uiPriority w:val="99"/>
    <w:semiHidden/>
    <w:unhideWhenUsed/>
    <w:rsid w:val="007522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22D7"/>
    <w:rPr>
      <w:sz w:val="18"/>
      <w:szCs w:val="18"/>
    </w:rPr>
  </w:style>
  <w:style w:type="paragraph" w:styleId="a5">
    <w:name w:val="Normal (Web)"/>
    <w:basedOn w:val="a"/>
    <w:uiPriority w:val="99"/>
    <w:semiHidden/>
    <w:unhideWhenUsed/>
    <w:rsid w:val="007522D7"/>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B13DFB"/>
    <w:rPr>
      <w:sz w:val="18"/>
      <w:szCs w:val="18"/>
    </w:rPr>
  </w:style>
  <w:style w:type="character" w:customStyle="1" w:styleId="Char1">
    <w:name w:val="批注框文本 Char"/>
    <w:basedOn w:val="a0"/>
    <w:link w:val="a6"/>
    <w:uiPriority w:val="99"/>
    <w:semiHidden/>
    <w:rsid w:val="00B13DFB"/>
    <w:rPr>
      <w:sz w:val="18"/>
      <w:szCs w:val="18"/>
    </w:rPr>
  </w:style>
  <w:style w:type="paragraph" w:styleId="a7">
    <w:name w:val="Date"/>
    <w:basedOn w:val="a"/>
    <w:next w:val="a"/>
    <w:link w:val="Char2"/>
    <w:uiPriority w:val="99"/>
    <w:semiHidden/>
    <w:unhideWhenUsed/>
    <w:rsid w:val="00841619"/>
    <w:pPr>
      <w:ind w:leftChars="2500" w:left="100"/>
    </w:pPr>
  </w:style>
  <w:style w:type="character" w:customStyle="1" w:styleId="Char2">
    <w:name w:val="日期 Char"/>
    <w:basedOn w:val="a0"/>
    <w:link w:val="a7"/>
    <w:uiPriority w:val="99"/>
    <w:semiHidden/>
    <w:rsid w:val="00841619"/>
  </w:style>
</w:styles>
</file>

<file path=word/webSettings.xml><?xml version="1.0" encoding="utf-8"?>
<w:webSettings xmlns:r="http://schemas.openxmlformats.org/officeDocument/2006/relationships" xmlns:w="http://schemas.openxmlformats.org/wordprocessingml/2006/main">
  <w:divs>
    <w:div w:id="1820225871">
      <w:bodyDiv w:val="1"/>
      <w:marLeft w:val="0"/>
      <w:marRight w:val="0"/>
      <w:marTop w:val="0"/>
      <w:marBottom w:val="0"/>
      <w:divBdr>
        <w:top w:val="none" w:sz="0" w:space="0" w:color="auto"/>
        <w:left w:val="none" w:sz="0" w:space="0" w:color="auto"/>
        <w:bottom w:val="none" w:sz="0" w:space="0" w:color="auto"/>
        <w:right w:val="none" w:sz="0" w:space="0" w:color="auto"/>
      </w:divBdr>
      <w:divsChild>
        <w:div w:id="2091459109">
          <w:marLeft w:val="0"/>
          <w:marRight w:val="0"/>
          <w:marTop w:val="0"/>
          <w:marBottom w:val="0"/>
          <w:divBdr>
            <w:top w:val="none" w:sz="0" w:space="0" w:color="auto"/>
            <w:left w:val="none" w:sz="0" w:space="0" w:color="auto"/>
            <w:bottom w:val="none" w:sz="0" w:space="0" w:color="auto"/>
            <w:right w:val="none" w:sz="0" w:space="0" w:color="auto"/>
          </w:divBdr>
        </w:div>
      </w:divsChild>
    </w:div>
    <w:div w:id="1888830622">
      <w:bodyDiv w:val="1"/>
      <w:marLeft w:val="0"/>
      <w:marRight w:val="0"/>
      <w:marTop w:val="0"/>
      <w:marBottom w:val="0"/>
      <w:divBdr>
        <w:top w:val="none" w:sz="0" w:space="0" w:color="auto"/>
        <w:left w:val="none" w:sz="0" w:space="0" w:color="auto"/>
        <w:bottom w:val="none" w:sz="0" w:space="0" w:color="auto"/>
        <w:right w:val="none" w:sz="0" w:space="0" w:color="auto"/>
      </w:divBdr>
      <w:divsChild>
        <w:div w:id="10038822">
          <w:marLeft w:val="0"/>
          <w:marRight w:val="0"/>
          <w:marTop w:val="0"/>
          <w:marBottom w:val="0"/>
          <w:divBdr>
            <w:top w:val="none" w:sz="0" w:space="0" w:color="auto"/>
            <w:left w:val="none" w:sz="0" w:space="0" w:color="auto"/>
            <w:bottom w:val="none" w:sz="0" w:space="0" w:color="auto"/>
            <w:right w:val="none" w:sz="0" w:space="0" w:color="auto"/>
          </w:divBdr>
          <w:divsChild>
            <w:div w:id="1708211951">
              <w:marLeft w:val="0"/>
              <w:marRight w:val="0"/>
              <w:marTop w:val="0"/>
              <w:marBottom w:val="0"/>
              <w:divBdr>
                <w:top w:val="none" w:sz="0" w:space="0" w:color="auto"/>
                <w:left w:val="none" w:sz="0" w:space="0" w:color="auto"/>
                <w:bottom w:val="none" w:sz="0" w:space="0" w:color="auto"/>
                <w:right w:val="none" w:sz="0" w:space="0" w:color="auto"/>
              </w:divBdr>
              <w:divsChild>
                <w:div w:id="724446234">
                  <w:marLeft w:val="-4800"/>
                  <w:marRight w:val="0"/>
                  <w:marTop w:val="0"/>
                  <w:marBottom w:val="0"/>
                  <w:divBdr>
                    <w:top w:val="none" w:sz="0" w:space="0" w:color="auto"/>
                    <w:left w:val="none" w:sz="0" w:space="0" w:color="auto"/>
                    <w:bottom w:val="none" w:sz="0" w:space="0" w:color="auto"/>
                    <w:right w:val="none" w:sz="0" w:space="0" w:color="auto"/>
                  </w:divBdr>
                  <w:divsChild>
                    <w:div w:id="190606388">
                      <w:marLeft w:val="4800"/>
                      <w:marRight w:val="0"/>
                      <w:marTop w:val="0"/>
                      <w:marBottom w:val="0"/>
                      <w:divBdr>
                        <w:top w:val="none" w:sz="0" w:space="0" w:color="auto"/>
                        <w:left w:val="none" w:sz="0" w:space="0" w:color="auto"/>
                        <w:bottom w:val="none" w:sz="0" w:space="0" w:color="auto"/>
                        <w:right w:val="none" w:sz="0" w:space="0" w:color="auto"/>
                      </w:divBdr>
                      <w:divsChild>
                        <w:div w:id="424233032">
                          <w:marLeft w:val="27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JingWuShi001</dc:creator>
  <cp:lastModifiedBy>lenovo</cp:lastModifiedBy>
  <cp:revision>2</cp:revision>
  <cp:lastPrinted>2017-09-26T06:05:00Z</cp:lastPrinted>
  <dcterms:created xsi:type="dcterms:W3CDTF">2017-09-27T09:25:00Z</dcterms:created>
  <dcterms:modified xsi:type="dcterms:W3CDTF">2017-09-27T09:25:00Z</dcterms:modified>
</cp:coreProperties>
</file>